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C65BC" w:rsidR="00F6671A" w:rsidP="00F6671A" w:rsidRDefault="00F6671A" w14:paraId="08E8B904" w14:textId="77777777">
      <w:pPr>
        <w:rPr>
          <w:rFonts w:ascii="Arial" w:hAnsi="Arial" w:cs="Arial"/>
          <w:sz w:val="24"/>
          <w:szCs w:val="24"/>
        </w:rPr>
      </w:pPr>
      <w:r w:rsidRPr="00F808FF">
        <w:rPr>
          <w:rFonts w:ascii="Arial" w:hAnsi="Arial" w:cs="Arial"/>
          <w:sz w:val="24"/>
          <w:szCs w:val="24"/>
        </w:rPr>
        <w:t xml:space="preserve">  </w:t>
      </w:r>
      <w:r w:rsidRPr="00AC65BC">
        <w:rPr>
          <w:rFonts w:ascii="Arial" w:hAnsi="Arial" w:cs="Arial"/>
          <w:sz w:val="24"/>
          <w:szCs w:val="24"/>
        </w:rPr>
        <w:t xml:space="preserve">COMPETENCIA </w:t>
      </w:r>
      <w:proofErr w:type="gramStart"/>
      <w:r w:rsidRPr="00AC65BC">
        <w:rPr>
          <w:rFonts w:ascii="Arial" w:hAnsi="Arial" w:cs="Arial"/>
          <w:sz w:val="24"/>
          <w:szCs w:val="24"/>
        </w:rPr>
        <w:t>EXPLICATIVA  CONSTRUCCION</w:t>
      </w:r>
      <w:proofErr w:type="gramEnd"/>
      <w:r w:rsidRPr="00AC65BC">
        <w:rPr>
          <w:rFonts w:ascii="Arial" w:hAnsi="Arial" w:cs="Arial"/>
          <w:sz w:val="24"/>
          <w:szCs w:val="24"/>
        </w:rPr>
        <w:t xml:space="preserve"> DE CONOCIMIENTO CIENTIFICO, FUENTES DE INFORMACIÓN, FORMULACIÓN DE PROBLEMAS, EXPLORACIÓN EXPOSICIÓN, USO DE CONOCIMIENTO PARA EL ANÁLISIS, MODELOS MENTALES, COMPRENSIÓN DE RASGO DE LA CIENCIA, PREGUNTAS, CAPACIDAD DE COMPARACIÓN  ACTITUD INVESTIGATIVA  ROL DOCENTE,  FORMULAR HIPOTESIS,  CURIOSIDAD, MEDIACION TECNOLOGICA , PERCEPCIÓN DEL SOFTWARE, </w:t>
      </w:r>
    </w:p>
    <w:p w:rsidRPr="00F808FF" w:rsidR="006B1ECC" w:rsidP="006B1ECC" w:rsidRDefault="006B1ECC" w14:paraId="05069915" w14:textId="77777777">
      <w:pPr>
        <w:rPr>
          <w:rFonts w:ascii="Arial" w:hAnsi="Arial" w:cs="Arial"/>
          <w:sz w:val="24"/>
          <w:szCs w:val="24"/>
        </w:rPr>
      </w:pPr>
    </w:p>
    <w:tbl>
      <w:tblPr>
        <w:tblpPr w:leftFromText="141" w:rightFromText="141" w:vertAnchor="text" w:horzAnchor="margin" w:tblpY="587"/>
        <w:tblW w:w="1360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1E0" w:firstRow="1" w:lastRow="1" w:firstColumn="1" w:lastColumn="1" w:noHBand="0" w:noVBand="0"/>
      </w:tblPr>
      <w:tblGrid>
        <w:gridCol w:w="2379"/>
        <w:gridCol w:w="2832"/>
        <w:gridCol w:w="1417"/>
        <w:gridCol w:w="1276"/>
        <w:gridCol w:w="567"/>
        <w:gridCol w:w="992"/>
        <w:gridCol w:w="1018"/>
        <w:gridCol w:w="1276"/>
        <w:gridCol w:w="1846"/>
      </w:tblGrid>
      <w:tr w:rsidRPr="00F808FF" w:rsidR="004031C4" w:rsidTr="2307492B" w14:paraId="24CF19DF" w14:textId="77777777">
        <w:trPr>
          <w:trHeight w:val="340"/>
        </w:trPr>
        <w:tc>
          <w:tcPr>
            <w:tcW w:w="2379" w:type="dxa"/>
            <w:tcBorders>
              <w:right w:val="nil"/>
            </w:tcBorders>
            <w:shd w:val="clear" w:color="auto" w:fill="BFBFBF" w:themeFill="background1" w:themeFillShade="BF"/>
            <w:tcMar/>
            <w:vAlign w:val="center"/>
          </w:tcPr>
          <w:p w:rsidRPr="00F808FF" w:rsidR="004031C4" w:rsidP="00E80A90" w:rsidRDefault="004031C4" w14:paraId="317F98D3" w14:textId="77777777">
            <w:pPr>
              <w:rPr>
                <w:rFonts w:ascii="Arial" w:hAnsi="Arial" w:eastAsia="Calibri" w:cs="Arial"/>
                <w:sz w:val="24"/>
                <w:szCs w:val="24"/>
              </w:rPr>
            </w:pPr>
            <w:r w:rsidRPr="00F808FF">
              <w:rPr>
                <w:rFonts w:ascii="Arial" w:hAnsi="Arial" w:cs="Arial"/>
                <w:sz w:val="24"/>
                <w:szCs w:val="24"/>
              </w:rPr>
              <w:t>OBSERVADOR</w:t>
            </w:r>
          </w:p>
        </w:tc>
        <w:tc>
          <w:tcPr>
            <w:tcW w:w="6092" w:type="dxa"/>
            <w:gridSpan w:val="4"/>
            <w:tcBorders>
              <w:left w:val="nil"/>
              <w:right w:val="nil"/>
            </w:tcBorders>
            <w:tcMar/>
            <w:vAlign w:val="center"/>
          </w:tcPr>
          <w:p w:rsidRPr="00F808FF" w:rsidR="004031C4" w:rsidP="00E80A90" w:rsidRDefault="004031C4" w14:paraId="071695E5" w14:textId="77777777">
            <w:pPr>
              <w:rPr>
                <w:rFonts w:ascii="Arial" w:hAnsi="Arial" w:eastAsia="Calibri" w:cs="Arial"/>
                <w:sz w:val="24"/>
                <w:szCs w:val="24"/>
              </w:rPr>
            </w:pPr>
            <w:r>
              <w:rPr>
                <w:rFonts w:ascii="Arial" w:hAnsi="Arial" w:eastAsia="Calibri" w:cs="Arial"/>
                <w:sz w:val="24"/>
                <w:szCs w:val="24"/>
              </w:rPr>
              <w:t>Fary Johana Avila Mayo</w:t>
            </w:r>
          </w:p>
        </w:tc>
        <w:tc>
          <w:tcPr>
            <w:tcW w:w="992" w:type="dxa"/>
            <w:tcBorders>
              <w:left w:val="nil"/>
              <w:right w:val="nil"/>
            </w:tcBorders>
            <w:shd w:val="clear" w:color="auto" w:fill="BFBFBF" w:themeFill="background1" w:themeFillShade="BF"/>
            <w:tcMar/>
            <w:vAlign w:val="center"/>
          </w:tcPr>
          <w:p w:rsidRPr="00F808FF" w:rsidR="004031C4" w:rsidP="00E80A90" w:rsidRDefault="004031C4" w14:paraId="0881315C" w14:textId="77777777">
            <w:pPr>
              <w:rPr>
                <w:rFonts w:ascii="Arial" w:hAnsi="Arial" w:eastAsia="Calibri" w:cs="Arial"/>
                <w:sz w:val="24"/>
                <w:szCs w:val="24"/>
              </w:rPr>
            </w:pPr>
            <w:r w:rsidRPr="00F808FF">
              <w:rPr>
                <w:rFonts w:ascii="Arial" w:hAnsi="Arial" w:cs="Arial"/>
                <w:sz w:val="24"/>
                <w:szCs w:val="24"/>
              </w:rPr>
              <w:t>FECHA:</w:t>
            </w:r>
          </w:p>
        </w:tc>
        <w:tc>
          <w:tcPr>
            <w:tcW w:w="1018" w:type="dxa"/>
            <w:tcBorders>
              <w:left w:val="nil"/>
            </w:tcBorders>
            <w:tcMar/>
            <w:vAlign w:val="center"/>
          </w:tcPr>
          <w:p w:rsidRPr="00F808FF" w:rsidR="004031C4" w:rsidP="00E80A90" w:rsidRDefault="004031C4" w14:paraId="5F4F4E9E" w14:textId="77777777">
            <w:pPr>
              <w:spacing w:after="0" w:line="240" w:lineRule="auto"/>
              <w:jc w:val="center"/>
              <w:rPr>
                <w:rFonts w:ascii="Arial" w:hAnsi="Arial" w:eastAsia="Calibri" w:cs="Arial"/>
                <w:color w:val="000000" w:themeColor="text1"/>
                <w:sz w:val="24"/>
                <w:szCs w:val="24"/>
              </w:rPr>
            </w:pPr>
            <w:r w:rsidRPr="00F808FF">
              <w:rPr>
                <w:rFonts w:ascii="Arial" w:hAnsi="Arial" w:eastAsia="Calibri" w:cs="Arial"/>
                <w:color w:val="000000" w:themeColor="text1"/>
                <w:sz w:val="24"/>
                <w:szCs w:val="24"/>
              </w:rPr>
              <w:t>09</w:t>
            </w:r>
          </w:p>
        </w:tc>
        <w:tc>
          <w:tcPr>
            <w:tcW w:w="1276" w:type="dxa"/>
            <w:tcBorders>
              <w:left w:val="nil"/>
            </w:tcBorders>
            <w:tcMar/>
            <w:vAlign w:val="center"/>
          </w:tcPr>
          <w:p w:rsidRPr="00F808FF" w:rsidR="004031C4" w:rsidP="00E80A90" w:rsidRDefault="004031C4" w14:paraId="0087E615" w14:textId="77777777">
            <w:pPr>
              <w:spacing w:after="0" w:line="240" w:lineRule="auto"/>
              <w:jc w:val="center"/>
              <w:rPr>
                <w:rFonts w:ascii="Arial" w:hAnsi="Arial" w:eastAsia="Calibri" w:cs="Arial"/>
                <w:color w:val="000000" w:themeColor="text1"/>
                <w:sz w:val="24"/>
                <w:szCs w:val="24"/>
              </w:rPr>
            </w:pPr>
            <w:r w:rsidRPr="00F808FF">
              <w:rPr>
                <w:rFonts w:ascii="Arial" w:hAnsi="Arial" w:cs="Arial"/>
                <w:color w:val="000000" w:themeColor="text1"/>
                <w:sz w:val="24"/>
                <w:szCs w:val="24"/>
              </w:rPr>
              <w:t>11</w:t>
            </w:r>
          </w:p>
        </w:tc>
        <w:tc>
          <w:tcPr>
            <w:tcW w:w="1846" w:type="dxa"/>
            <w:tcBorders>
              <w:left w:val="nil"/>
            </w:tcBorders>
            <w:tcMar/>
            <w:vAlign w:val="center"/>
          </w:tcPr>
          <w:p w:rsidRPr="00F808FF" w:rsidR="004031C4" w:rsidP="00E80A90" w:rsidRDefault="004031C4" w14:paraId="78926F92" w14:textId="77777777">
            <w:pPr>
              <w:spacing w:after="0" w:line="240" w:lineRule="auto"/>
              <w:jc w:val="center"/>
              <w:rPr>
                <w:rFonts w:ascii="Arial" w:hAnsi="Arial" w:eastAsia="Calibri" w:cs="Arial"/>
                <w:b/>
                <w:color w:val="000000" w:themeColor="text1"/>
                <w:sz w:val="24"/>
                <w:szCs w:val="24"/>
              </w:rPr>
            </w:pPr>
            <w:r w:rsidRPr="00F808FF">
              <w:rPr>
                <w:rFonts w:ascii="Arial" w:hAnsi="Arial" w:cs="Arial"/>
                <w:b/>
                <w:color w:val="000000" w:themeColor="text1"/>
                <w:sz w:val="24"/>
                <w:szCs w:val="24"/>
              </w:rPr>
              <w:t>20</w:t>
            </w:r>
            <w:r>
              <w:rPr>
                <w:rFonts w:ascii="Arial" w:hAnsi="Arial" w:cs="Arial"/>
                <w:b/>
                <w:color w:val="000000" w:themeColor="text1"/>
                <w:sz w:val="24"/>
                <w:szCs w:val="24"/>
              </w:rPr>
              <w:t>22</w:t>
            </w:r>
          </w:p>
        </w:tc>
      </w:tr>
      <w:tr w:rsidRPr="00F808FF" w:rsidR="004031C4" w:rsidTr="2307492B" w14:paraId="5B7FA244" w14:textId="77777777">
        <w:trPr>
          <w:trHeight w:val="340"/>
        </w:trPr>
        <w:tc>
          <w:tcPr>
            <w:tcW w:w="2379" w:type="dxa"/>
            <w:tcBorders>
              <w:right w:val="nil"/>
            </w:tcBorders>
            <w:shd w:val="clear" w:color="auto" w:fill="BFBFBF" w:themeFill="background1" w:themeFillShade="BF"/>
            <w:tcMar/>
            <w:vAlign w:val="center"/>
          </w:tcPr>
          <w:p w:rsidRPr="00F808FF" w:rsidR="004031C4" w:rsidP="00E80A90" w:rsidRDefault="004031C4" w14:paraId="38203955" w14:textId="77777777">
            <w:pPr>
              <w:rPr>
                <w:rFonts w:ascii="Arial" w:hAnsi="Arial" w:cs="Arial"/>
                <w:sz w:val="24"/>
                <w:szCs w:val="24"/>
              </w:rPr>
            </w:pPr>
            <w:r w:rsidRPr="00F808FF">
              <w:rPr>
                <w:rFonts w:ascii="Arial" w:hAnsi="Arial" w:cs="Arial"/>
                <w:sz w:val="24"/>
                <w:szCs w:val="24"/>
              </w:rPr>
              <w:t>LUGAR</w:t>
            </w:r>
          </w:p>
        </w:tc>
        <w:tc>
          <w:tcPr>
            <w:tcW w:w="2832" w:type="dxa"/>
            <w:tcBorders>
              <w:left w:val="nil"/>
              <w:right w:val="nil"/>
            </w:tcBorders>
            <w:tcMar/>
            <w:vAlign w:val="center"/>
          </w:tcPr>
          <w:p w:rsidRPr="00F808FF" w:rsidR="004031C4" w:rsidP="00E80A90" w:rsidRDefault="004031C4" w14:paraId="474449FF" w14:textId="77777777">
            <w:pPr>
              <w:rPr>
                <w:rFonts w:ascii="Arial" w:hAnsi="Arial" w:cs="Arial"/>
                <w:sz w:val="24"/>
                <w:szCs w:val="24"/>
              </w:rPr>
            </w:pPr>
            <w:r>
              <w:rPr>
                <w:rFonts w:ascii="Arial" w:hAnsi="Arial" w:cs="Arial"/>
                <w:sz w:val="24"/>
                <w:szCs w:val="24"/>
              </w:rPr>
              <w:t>Aula de clases</w:t>
            </w:r>
          </w:p>
        </w:tc>
        <w:tc>
          <w:tcPr>
            <w:tcW w:w="1417" w:type="dxa"/>
            <w:tcBorders>
              <w:left w:val="nil"/>
              <w:right w:val="single" w:color="auto" w:sz="4" w:space="0"/>
            </w:tcBorders>
            <w:shd w:val="clear" w:color="auto" w:fill="BFBFBF" w:themeFill="background1" w:themeFillShade="BF"/>
            <w:tcMar/>
            <w:vAlign w:val="center"/>
          </w:tcPr>
          <w:p w:rsidRPr="00F808FF" w:rsidR="004031C4" w:rsidP="00E80A90" w:rsidRDefault="004031C4" w14:paraId="21D7867E" w14:textId="77777777">
            <w:pPr>
              <w:rPr>
                <w:rFonts w:ascii="Arial" w:hAnsi="Arial" w:cs="Arial"/>
                <w:sz w:val="24"/>
                <w:szCs w:val="24"/>
              </w:rPr>
            </w:pPr>
            <w:r w:rsidRPr="00F808FF">
              <w:rPr>
                <w:rFonts w:ascii="Arial" w:hAnsi="Arial" w:cs="Arial"/>
                <w:sz w:val="24"/>
                <w:szCs w:val="24"/>
              </w:rPr>
              <w:t>HORA INICIO</w:t>
            </w:r>
          </w:p>
        </w:tc>
        <w:tc>
          <w:tcPr>
            <w:tcW w:w="1276" w:type="dxa"/>
            <w:tcBorders>
              <w:top w:val="single" w:color="auto" w:sz="4" w:space="0"/>
              <w:left w:val="single" w:color="auto" w:sz="4" w:space="0"/>
              <w:bottom w:val="single" w:color="auto" w:sz="4" w:space="0"/>
              <w:right w:val="single" w:color="auto" w:sz="4" w:space="0"/>
            </w:tcBorders>
            <w:tcMar/>
            <w:vAlign w:val="center"/>
          </w:tcPr>
          <w:p w:rsidRPr="00F808FF" w:rsidR="004031C4" w:rsidP="00E80A90" w:rsidRDefault="004031C4" w14:paraId="644F54DB" w14:textId="77777777">
            <w:pPr>
              <w:spacing w:after="0" w:line="240" w:lineRule="auto"/>
              <w:jc w:val="center"/>
              <w:rPr>
                <w:rFonts w:ascii="Arial" w:hAnsi="Arial" w:cs="Arial"/>
                <w:color w:val="000000" w:themeColor="text1"/>
                <w:sz w:val="24"/>
                <w:szCs w:val="24"/>
              </w:rPr>
            </w:pPr>
            <w:r>
              <w:rPr>
                <w:rFonts w:ascii="Arial" w:hAnsi="Arial" w:cs="Arial"/>
                <w:color w:val="000000" w:themeColor="text1"/>
                <w:sz w:val="24"/>
                <w:szCs w:val="24"/>
              </w:rPr>
              <w:t>9:30</w:t>
            </w:r>
          </w:p>
        </w:tc>
        <w:tc>
          <w:tcPr>
            <w:tcW w:w="567" w:type="dxa"/>
            <w:tcBorders>
              <w:top w:val="single" w:color="auto" w:sz="4" w:space="0"/>
              <w:left w:val="single" w:color="auto" w:sz="4" w:space="0"/>
              <w:bottom w:val="single" w:color="auto" w:sz="4" w:space="0"/>
              <w:right w:val="single" w:color="auto" w:sz="4" w:space="0"/>
            </w:tcBorders>
            <w:tcMar/>
            <w:vAlign w:val="center"/>
          </w:tcPr>
          <w:p w:rsidRPr="00F808FF" w:rsidR="004031C4" w:rsidP="00E80A90" w:rsidRDefault="004031C4" w14:paraId="52774188" w14:textId="77777777">
            <w:pPr>
              <w:rPr>
                <w:rFonts w:ascii="Arial" w:hAnsi="Arial" w:cs="Arial"/>
                <w:color w:val="000000" w:themeColor="text1"/>
                <w:sz w:val="24"/>
                <w:szCs w:val="24"/>
              </w:rPr>
            </w:pPr>
            <w:r>
              <w:rPr>
                <w:rFonts w:ascii="Arial" w:hAnsi="Arial" w:cs="Arial"/>
                <w:color w:val="000000" w:themeColor="text1"/>
                <w:sz w:val="24"/>
                <w:szCs w:val="24"/>
              </w:rPr>
              <w:t>A</w:t>
            </w:r>
            <w:r w:rsidRPr="00F808FF">
              <w:rPr>
                <w:rFonts w:ascii="Arial" w:hAnsi="Arial" w:cs="Arial"/>
                <w:color w:val="000000" w:themeColor="text1"/>
                <w:sz w:val="24"/>
                <w:szCs w:val="24"/>
              </w:rPr>
              <w:t>M</w:t>
            </w:r>
          </w:p>
        </w:tc>
        <w:tc>
          <w:tcPr>
            <w:tcW w:w="2010" w:type="dxa"/>
            <w:gridSpan w:val="2"/>
            <w:tcBorders>
              <w:left w:val="single" w:color="auto" w:sz="4" w:space="0"/>
            </w:tcBorders>
            <w:shd w:val="clear" w:color="auto" w:fill="BFBFBF" w:themeFill="background1" w:themeFillShade="BF"/>
            <w:tcMar/>
            <w:vAlign w:val="center"/>
          </w:tcPr>
          <w:p w:rsidRPr="00F808FF" w:rsidR="004031C4" w:rsidP="00E80A90" w:rsidRDefault="004031C4" w14:paraId="4419CE6E" w14:textId="77777777">
            <w:pPr>
              <w:rPr>
                <w:rFonts w:ascii="Arial" w:hAnsi="Arial" w:eastAsia="Calibri" w:cs="Arial"/>
                <w:color w:val="000000" w:themeColor="text1"/>
                <w:sz w:val="24"/>
                <w:szCs w:val="24"/>
              </w:rPr>
            </w:pPr>
            <w:r w:rsidRPr="00F808FF">
              <w:rPr>
                <w:rFonts w:ascii="Arial" w:hAnsi="Arial" w:cs="Arial"/>
                <w:color w:val="000000" w:themeColor="text1"/>
                <w:sz w:val="24"/>
                <w:szCs w:val="24"/>
              </w:rPr>
              <w:t>HORA FINAL</w:t>
            </w:r>
          </w:p>
        </w:tc>
        <w:tc>
          <w:tcPr>
            <w:tcW w:w="1276" w:type="dxa"/>
            <w:tcBorders>
              <w:left w:val="nil"/>
            </w:tcBorders>
            <w:tcMar/>
            <w:vAlign w:val="center"/>
          </w:tcPr>
          <w:p w:rsidRPr="00F808FF" w:rsidR="004031C4" w:rsidP="00E80A90" w:rsidRDefault="004031C4" w14:paraId="2D112B80" w14:textId="740F4504">
            <w:pPr>
              <w:spacing w:after="0" w:line="240" w:lineRule="auto"/>
              <w:jc w:val="center"/>
              <w:rPr>
                <w:rFonts w:ascii="Arial" w:hAnsi="Arial" w:eastAsia="Calibri" w:cs="Arial"/>
                <w:color w:val="000000" w:themeColor="text1"/>
                <w:sz w:val="24"/>
                <w:szCs w:val="24"/>
              </w:rPr>
            </w:pPr>
            <w:r w:rsidRPr="2307492B" w:rsidR="004031C4">
              <w:rPr>
                <w:rFonts w:ascii="Arial" w:hAnsi="Arial" w:cs="Arial"/>
                <w:color w:val="000000" w:themeColor="text1" w:themeTint="FF" w:themeShade="FF"/>
                <w:sz w:val="24"/>
                <w:szCs w:val="24"/>
              </w:rPr>
              <w:t>10</w:t>
            </w:r>
            <w:r w:rsidRPr="2307492B" w:rsidR="004031C4">
              <w:rPr>
                <w:rFonts w:ascii="Arial" w:hAnsi="Arial" w:cs="Arial"/>
                <w:color w:val="000000" w:themeColor="text1" w:themeTint="FF" w:themeShade="FF"/>
                <w:sz w:val="24"/>
                <w:szCs w:val="24"/>
              </w:rPr>
              <w:t>:5</w:t>
            </w:r>
            <w:r w:rsidRPr="2307492B" w:rsidR="004031C4">
              <w:rPr>
                <w:rFonts w:ascii="Arial" w:hAnsi="Arial" w:cs="Arial"/>
                <w:color w:val="000000" w:themeColor="text1" w:themeTint="FF" w:themeShade="FF"/>
                <w:sz w:val="24"/>
                <w:szCs w:val="24"/>
              </w:rPr>
              <w:t>0</w:t>
            </w:r>
          </w:p>
        </w:tc>
        <w:tc>
          <w:tcPr>
            <w:tcW w:w="1846" w:type="dxa"/>
            <w:tcBorders>
              <w:left w:val="nil"/>
            </w:tcBorders>
            <w:tcMar/>
            <w:vAlign w:val="center"/>
          </w:tcPr>
          <w:p w:rsidRPr="00F808FF" w:rsidR="004031C4" w:rsidP="00E80A90" w:rsidRDefault="004031C4" w14:paraId="06BEA9AA" w14:textId="77777777">
            <w:pPr>
              <w:rPr>
                <w:rFonts w:ascii="Arial" w:hAnsi="Arial" w:cs="Arial"/>
                <w:b/>
                <w:color w:val="000000" w:themeColor="text1"/>
                <w:sz w:val="24"/>
                <w:szCs w:val="24"/>
              </w:rPr>
            </w:pPr>
            <w:r>
              <w:rPr>
                <w:rFonts w:ascii="Arial" w:hAnsi="Arial" w:cs="Arial"/>
                <w:b/>
                <w:color w:val="000000" w:themeColor="text1"/>
                <w:sz w:val="24"/>
                <w:szCs w:val="24"/>
              </w:rPr>
              <w:t>A</w:t>
            </w:r>
            <w:r w:rsidRPr="00F808FF">
              <w:rPr>
                <w:rFonts w:ascii="Arial" w:hAnsi="Arial" w:cs="Arial"/>
                <w:b/>
                <w:color w:val="000000" w:themeColor="text1"/>
                <w:sz w:val="24"/>
                <w:szCs w:val="24"/>
              </w:rPr>
              <w:t>M</w:t>
            </w:r>
          </w:p>
        </w:tc>
      </w:tr>
      <w:tr w:rsidRPr="00F808FF" w:rsidR="004031C4" w:rsidTr="2307492B" w14:paraId="6329022A" w14:textId="77777777">
        <w:trPr>
          <w:trHeight w:val="340"/>
        </w:trPr>
        <w:tc>
          <w:tcPr>
            <w:tcW w:w="2379" w:type="dxa"/>
            <w:tcBorders>
              <w:right w:val="nil"/>
            </w:tcBorders>
            <w:shd w:val="clear" w:color="auto" w:fill="BFBFBF" w:themeFill="background1" w:themeFillShade="BF"/>
            <w:tcMar/>
            <w:vAlign w:val="center"/>
          </w:tcPr>
          <w:p w:rsidRPr="00F808FF" w:rsidR="004031C4" w:rsidP="00E80A90" w:rsidRDefault="004031C4" w14:paraId="4A80FDCB" w14:textId="77777777">
            <w:pPr>
              <w:rPr>
                <w:rFonts w:ascii="Arial" w:hAnsi="Arial" w:eastAsia="Calibri" w:cs="Arial"/>
                <w:sz w:val="24"/>
                <w:szCs w:val="24"/>
              </w:rPr>
            </w:pPr>
            <w:r w:rsidRPr="00F808FF">
              <w:rPr>
                <w:rFonts w:ascii="Arial" w:hAnsi="Arial" w:cs="Arial"/>
                <w:sz w:val="24"/>
                <w:szCs w:val="24"/>
              </w:rPr>
              <w:t>SESION  5</w:t>
            </w:r>
          </w:p>
        </w:tc>
        <w:tc>
          <w:tcPr>
            <w:tcW w:w="11224" w:type="dxa"/>
            <w:gridSpan w:val="8"/>
            <w:tcBorders>
              <w:left w:val="nil"/>
              <w:bottom w:val="single" w:color="auto" w:sz="4" w:space="0"/>
            </w:tcBorders>
            <w:tcMar/>
            <w:vAlign w:val="center"/>
          </w:tcPr>
          <w:p w:rsidRPr="00F808FF" w:rsidR="004031C4" w:rsidP="2307492B" w:rsidRDefault="004031C4" w14:paraId="51952E96" w14:textId="77777777" w14:noSpellErr="1">
            <w:pPr>
              <w:rPr>
                <w:rFonts w:ascii="Arial" w:hAnsi="Arial" w:eastAsia="Calibri" w:cs="Arial"/>
                <w:color w:val="auto"/>
                <w:sz w:val="24"/>
                <w:szCs w:val="24"/>
              </w:rPr>
            </w:pPr>
            <w:r w:rsidRPr="2307492B" w:rsidR="004031C4">
              <w:rPr>
                <w:rFonts w:ascii="Arial" w:hAnsi="Arial" w:eastAsia="Calibri" w:cs="Arial"/>
                <w:color w:val="auto"/>
                <w:sz w:val="24"/>
                <w:szCs w:val="24"/>
              </w:rPr>
              <w:t>¿Cómo se incuba el virus?</w:t>
            </w:r>
          </w:p>
        </w:tc>
      </w:tr>
      <w:tr w:rsidRPr="00F808FF" w:rsidR="004031C4" w:rsidTr="2307492B" w14:paraId="54DE748A" w14:textId="77777777">
        <w:trPr>
          <w:trHeight w:val="340"/>
        </w:trPr>
        <w:tc>
          <w:tcPr>
            <w:tcW w:w="10481" w:type="dxa"/>
            <w:gridSpan w:val="7"/>
            <w:tcBorders>
              <w:right w:val="nil"/>
            </w:tcBorders>
            <w:shd w:val="clear" w:color="auto" w:fill="BFBFBF" w:themeFill="background1" w:themeFillShade="BF"/>
            <w:tcMar/>
            <w:vAlign w:val="center"/>
          </w:tcPr>
          <w:p w:rsidRPr="00F808FF" w:rsidR="004031C4" w:rsidP="00E80A90" w:rsidRDefault="004031C4" w14:paraId="152C750C" w14:textId="77777777">
            <w:pPr>
              <w:jc w:val="center"/>
              <w:rPr>
                <w:rFonts w:ascii="Arial" w:hAnsi="Arial" w:cs="Arial"/>
                <w:sz w:val="24"/>
                <w:szCs w:val="24"/>
              </w:rPr>
            </w:pPr>
            <w:r w:rsidRPr="00F808FF">
              <w:rPr>
                <w:rFonts w:ascii="Arial" w:hAnsi="Arial" w:cs="Arial"/>
                <w:sz w:val="24"/>
                <w:szCs w:val="24"/>
              </w:rPr>
              <w:t>DESCRIPCIÓN</w:t>
            </w:r>
          </w:p>
        </w:tc>
        <w:tc>
          <w:tcPr>
            <w:tcW w:w="3122" w:type="dxa"/>
            <w:gridSpan w:val="2"/>
            <w:tcBorders>
              <w:top w:val="single" w:color="auto" w:sz="4"/>
              <w:left w:val="nil"/>
            </w:tcBorders>
            <w:shd w:val="clear" w:color="auto" w:fill="auto"/>
            <w:tcMar/>
          </w:tcPr>
          <w:p w:rsidR="2307492B" w:rsidP="2307492B" w:rsidRDefault="2307492B" w14:paraId="717AF82F" w14:textId="0C1D8BAA">
            <w:pPr>
              <w:pStyle w:val="Normal"/>
            </w:pPr>
          </w:p>
        </w:tc>
      </w:tr>
      <w:tr w:rsidRPr="00F808FF" w:rsidR="004031C4" w:rsidTr="2307492B" w14:paraId="1C576965" w14:textId="77777777">
        <w:trPr>
          <w:trHeight w:val="340"/>
        </w:trPr>
        <w:tc>
          <w:tcPr>
            <w:tcW w:w="13603" w:type="dxa"/>
            <w:gridSpan w:val="9"/>
            <w:shd w:val="clear" w:color="auto" w:fill="auto"/>
            <w:tcMar/>
            <w:vAlign w:val="center"/>
          </w:tcPr>
          <w:p w:rsidRPr="00F808FF" w:rsidR="004031C4" w:rsidP="00E80A90" w:rsidRDefault="004031C4" w14:paraId="7529C452" w14:textId="78CE3702">
            <w:pPr>
              <w:spacing w:after="0" w:line="240" w:lineRule="auto"/>
              <w:rPr>
                <w:rFonts w:ascii="Arial" w:hAnsi="Arial" w:cs="Arial"/>
                <w:sz w:val="24"/>
                <w:szCs w:val="24"/>
              </w:rPr>
            </w:pPr>
            <w:r w:rsidRPr="2307492B" w:rsidR="004031C4">
              <w:rPr>
                <w:rFonts w:ascii="Arial" w:hAnsi="Arial" w:cs="Arial"/>
                <w:sz w:val="24"/>
                <w:szCs w:val="24"/>
              </w:rPr>
              <w:t xml:space="preserve">9:30 Actividad de apertura </w:t>
            </w:r>
          </w:p>
          <w:p w:rsidR="004031C4" w:rsidP="00E80A90" w:rsidRDefault="004031C4" w14:paraId="5E5D7719" w14:textId="77777777">
            <w:pPr>
              <w:spacing w:after="0" w:line="240" w:lineRule="auto"/>
              <w:rPr>
                <w:rFonts w:ascii="Arial" w:hAnsi="Arial" w:cs="Arial"/>
                <w:sz w:val="24"/>
                <w:szCs w:val="24"/>
              </w:rPr>
            </w:pPr>
            <w:r w:rsidRPr="00F808FF">
              <w:rPr>
                <w:rFonts w:ascii="Arial" w:hAnsi="Arial" w:cs="Arial"/>
                <w:sz w:val="24"/>
                <w:szCs w:val="24"/>
              </w:rPr>
              <w:t xml:space="preserve">La docente entrega por equipos de trabajo el material necesario para la actividad inicial de la sesión: </w:t>
            </w:r>
            <w:r>
              <w:rPr>
                <w:rFonts w:ascii="Arial" w:hAnsi="Arial" w:cs="Arial"/>
                <w:sz w:val="24"/>
                <w:szCs w:val="24"/>
              </w:rPr>
              <w:t>Computador (por grupo) circulo de investigadores.</w:t>
            </w:r>
          </w:p>
          <w:p w:rsidR="004031C4" w:rsidP="00E80A90" w:rsidRDefault="004031C4" w14:paraId="42AED6EB" w14:textId="77777777">
            <w:pPr>
              <w:spacing w:after="0" w:line="240" w:lineRule="auto"/>
              <w:rPr>
                <w:rFonts w:ascii="Arial" w:hAnsi="Arial" w:cs="Arial"/>
                <w:sz w:val="24"/>
                <w:szCs w:val="24"/>
              </w:rPr>
            </w:pPr>
          </w:p>
          <w:p w:rsidR="004031C4" w:rsidP="00E80A90" w:rsidRDefault="004031C4" w14:paraId="4877D13C" w14:textId="77777777">
            <w:pPr>
              <w:spacing w:after="0" w:line="240" w:lineRule="auto"/>
              <w:rPr>
                <w:rFonts w:ascii="Arial" w:hAnsi="Arial" w:cs="Arial"/>
                <w:sz w:val="24"/>
                <w:szCs w:val="24"/>
              </w:rPr>
            </w:pPr>
            <w:r>
              <w:rPr>
                <w:rFonts w:ascii="Arial" w:hAnsi="Arial" w:cs="Arial"/>
                <w:sz w:val="24"/>
                <w:szCs w:val="24"/>
              </w:rPr>
              <w:t xml:space="preserve">Allí los estudiantes hicieron diálogos en los que se toma nota como: creemos que los contagios iniciaron por algunas personas de otro país y los han transmitido ¿Qué los ha contagiado? </w:t>
            </w:r>
          </w:p>
          <w:p w:rsidR="004031C4" w:rsidP="00E80A90" w:rsidRDefault="004031C4" w14:paraId="37A2B8CC" w14:textId="76856FC1">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6: Lo que hemos estudiado del virus nos dice que lo que hay en él ayuda que se propague como todos los virus</w:t>
            </w:r>
          </w:p>
          <w:p w:rsidR="004031C4" w:rsidP="00E80A90" w:rsidRDefault="004031C4" w14:paraId="78984751" w14:textId="241FE47A">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9: Los virus no son seres vivos, pero nuestros órganos les dan vida para que estén en el cuerpo</w:t>
            </w:r>
          </w:p>
          <w:p w:rsidR="004031C4" w:rsidP="00E80A90" w:rsidRDefault="004031C4" w14:paraId="04F4ED22" w14:textId="69771C36">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10: el contacto se da cuando estamos cerca, leímos que el virus se cae por su peso</w:t>
            </w:r>
          </w:p>
          <w:p w:rsidR="004031C4" w:rsidP="00E80A90" w:rsidRDefault="004031C4" w14:paraId="4339EAD2" w14:textId="77777777">
            <w:pPr>
              <w:spacing w:after="0" w:line="240" w:lineRule="auto"/>
              <w:rPr>
                <w:rFonts w:ascii="Arial" w:hAnsi="Arial" w:cs="Arial"/>
                <w:sz w:val="24"/>
                <w:szCs w:val="24"/>
              </w:rPr>
            </w:pPr>
          </w:p>
          <w:p w:rsidR="004031C4" w:rsidP="00E80A90" w:rsidRDefault="004031C4" w14:paraId="1FF26058" w14:textId="627C1E74">
            <w:pPr>
              <w:spacing w:after="0" w:line="240" w:lineRule="auto"/>
              <w:rPr>
                <w:rFonts w:ascii="Arial" w:hAnsi="Arial" w:cs="Arial"/>
                <w:sz w:val="24"/>
                <w:szCs w:val="24"/>
              </w:rPr>
            </w:pPr>
            <w:r w:rsidRPr="2307492B" w:rsidR="004031C4">
              <w:rPr>
                <w:rFonts w:ascii="Arial" w:hAnsi="Arial" w:cs="Arial"/>
                <w:sz w:val="24"/>
                <w:szCs w:val="24"/>
              </w:rPr>
              <w:t>9:40 La maestra hace otra pregunta ¿Cuánto tiempo lo han tenido en su cuerpo?</w:t>
            </w:r>
          </w:p>
          <w:p w:rsidR="004031C4" w:rsidP="00E80A90" w:rsidRDefault="004031C4" w14:paraId="3066D295" w14:textId="7DF50E85">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6: “A mi tía la dejaron vacunar después de tres meses, creo que el virus seguía en su cuerpo” </w:t>
            </w:r>
          </w:p>
          <w:p w:rsidR="004031C4" w:rsidP="00E80A90" w:rsidRDefault="004031C4" w14:paraId="73A963F6" w14:textId="6A4154E0">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 “mi mamá duró 17 días” </w:t>
            </w:r>
          </w:p>
          <w:p w:rsidR="004031C4" w:rsidP="00E80A90" w:rsidRDefault="004031C4" w14:paraId="446CB94C" w14:textId="64439478">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9: “mi tío lo tuvo tres meses hasta que se murió”</w:t>
            </w:r>
          </w:p>
          <w:p w:rsidR="004031C4" w:rsidP="00E80A90" w:rsidRDefault="004031C4" w14:paraId="1A0D65DD" w14:textId="77777777">
            <w:pPr>
              <w:spacing w:after="0" w:line="240" w:lineRule="auto"/>
              <w:rPr>
                <w:rFonts w:ascii="Arial" w:hAnsi="Arial" w:cs="Arial"/>
                <w:sz w:val="24"/>
                <w:szCs w:val="24"/>
              </w:rPr>
            </w:pPr>
          </w:p>
          <w:p w:rsidR="004031C4" w:rsidP="00E80A90" w:rsidRDefault="004031C4" w14:paraId="0F098D2E" w14:textId="3D85722A">
            <w:pPr>
              <w:spacing w:after="0" w:line="240" w:lineRule="auto"/>
              <w:rPr>
                <w:rFonts w:ascii="Arial" w:hAnsi="Arial" w:cs="Arial"/>
                <w:sz w:val="24"/>
                <w:szCs w:val="24"/>
              </w:rPr>
            </w:pPr>
            <w:r w:rsidRPr="2307492B" w:rsidR="004031C4">
              <w:rPr>
                <w:rFonts w:ascii="Arial" w:hAnsi="Arial" w:cs="Arial"/>
                <w:sz w:val="24"/>
                <w:szCs w:val="24"/>
              </w:rPr>
              <w:t>9:55 Luego de ello comentamos datos adicionales como:</w:t>
            </w:r>
          </w:p>
          <w:p w:rsidR="004031C4" w:rsidP="2307492B" w:rsidRDefault="004031C4" w14:paraId="153F9053" w14:textId="08EC41E2">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4: “es importante que la persona se aísle para no contagiarnos” </w:t>
            </w:r>
          </w:p>
          <w:p w:rsidR="004031C4" w:rsidP="00E80A90" w:rsidRDefault="004031C4" w14:paraId="7C79D288" w14:textId="54CEE881">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7: cuando decimos incubación me imagino la creación de más virus profe</w:t>
            </w:r>
          </w:p>
          <w:p w:rsidR="004031C4" w:rsidP="2307492B" w:rsidRDefault="004031C4" w14:paraId="0A0C1D89" w14:textId="6344AF86">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15: “será que eso hicieron los chinos, incubaron el virus y lo repartieron por el mundo” </w:t>
            </w:r>
          </w:p>
          <w:p w:rsidR="004031C4" w:rsidP="2307492B" w:rsidRDefault="004031C4" w14:paraId="295E8869" w14:textId="271A0530">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10: “es difícil creer eso” </w:t>
            </w:r>
          </w:p>
          <w:p w:rsidR="004031C4" w:rsidP="00E80A90" w:rsidRDefault="004031C4" w14:paraId="688EADC8" w14:textId="37F1ED88">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11: “pero si dicen que uno tiene el virus y luego de siete días tiene los síntomas”</w:t>
            </w:r>
          </w:p>
          <w:p w:rsidR="004031C4" w:rsidP="00E80A90" w:rsidRDefault="004031C4" w14:paraId="44ADAD98" w14:textId="77777777">
            <w:pPr>
              <w:spacing w:after="0" w:line="240" w:lineRule="auto"/>
              <w:rPr>
                <w:rFonts w:ascii="Arial" w:hAnsi="Arial" w:cs="Arial"/>
                <w:sz w:val="24"/>
                <w:szCs w:val="24"/>
              </w:rPr>
            </w:pPr>
          </w:p>
          <w:p w:rsidR="004031C4" w:rsidP="00E80A90" w:rsidRDefault="004031C4" w14:paraId="55E97530" w14:textId="15E81848">
            <w:pPr>
              <w:spacing w:after="0" w:line="240" w:lineRule="auto"/>
              <w:rPr>
                <w:rFonts w:ascii="Arial" w:hAnsi="Arial" w:cs="Arial"/>
                <w:sz w:val="24"/>
                <w:szCs w:val="24"/>
              </w:rPr>
            </w:pPr>
            <w:r w:rsidRPr="2307492B" w:rsidR="004031C4">
              <w:rPr>
                <w:rFonts w:ascii="Arial" w:hAnsi="Arial" w:cs="Arial"/>
                <w:sz w:val="24"/>
                <w:szCs w:val="24"/>
              </w:rPr>
              <w:t xml:space="preserve">10:15 Ahora vamos a ver un video de un experimento que realizó: Incubando bacterias </w:t>
            </w:r>
          </w:p>
          <w:p w:rsidR="004031C4" w:rsidP="00E80A90" w:rsidRDefault="004031C4" w14:paraId="78418B86" w14:textId="77777777">
            <w:pPr>
              <w:spacing w:after="0" w:line="240" w:lineRule="auto"/>
              <w:rPr>
                <w:rFonts w:ascii="Arial" w:hAnsi="Arial" w:cs="Arial"/>
                <w:sz w:val="24"/>
                <w:szCs w:val="24"/>
              </w:rPr>
            </w:pPr>
            <w:r>
              <w:rPr>
                <w:rFonts w:ascii="Arial" w:hAnsi="Arial" w:cs="Arial"/>
                <w:sz w:val="24"/>
                <w:szCs w:val="24"/>
              </w:rPr>
              <w:t xml:space="preserve">Ellos ya lo traen de la casa y comentan. </w:t>
            </w:r>
          </w:p>
          <w:p w:rsidR="004031C4" w:rsidP="2307492B" w:rsidRDefault="004031C4" w14:paraId="659B5A18" w14:textId="301DB87E">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4: “profe esas manchas son mis bacterias” </w:t>
            </w:r>
          </w:p>
          <w:p w:rsidR="004031C4" w:rsidP="00E80A90" w:rsidRDefault="004031C4" w14:paraId="059292C3" w14:textId="1B701424">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7: “las de este lado demoraron más que las de este” (señala parte izquierda y luego parte derecha del recipiente) </w:t>
            </w:r>
          </w:p>
          <w:p w:rsidR="004031C4" w:rsidP="00E80A90" w:rsidRDefault="004031C4" w14:paraId="6314F8B6" w14:textId="77777777">
            <w:pPr>
              <w:spacing w:after="0" w:line="240" w:lineRule="auto"/>
              <w:rPr>
                <w:rFonts w:ascii="Arial" w:hAnsi="Arial" w:cs="Arial"/>
                <w:sz w:val="24"/>
                <w:szCs w:val="24"/>
              </w:rPr>
            </w:pPr>
            <w:r>
              <w:rPr>
                <w:rFonts w:ascii="Arial" w:hAnsi="Arial" w:cs="Arial"/>
                <w:sz w:val="24"/>
                <w:szCs w:val="24"/>
              </w:rPr>
              <w:t xml:space="preserve">Cada uno explica </w:t>
            </w:r>
          </w:p>
          <w:p w:rsidR="004031C4" w:rsidP="00E80A90" w:rsidRDefault="004031C4" w14:paraId="36964EF6" w14:textId="645F9B56">
            <w:pPr>
              <w:spacing w:after="0" w:line="240" w:lineRule="auto"/>
              <w:rPr>
                <w:rFonts w:ascii="Arial" w:hAnsi="Arial" w:cs="Arial"/>
                <w:sz w:val="24"/>
                <w:szCs w:val="24"/>
              </w:rPr>
            </w:pPr>
            <w:r w:rsidRPr="2307492B" w:rsidR="004031C4">
              <w:rPr>
                <w:rFonts w:ascii="Arial" w:hAnsi="Arial" w:cs="Arial"/>
                <w:sz w:val="24"/>
                <w:szCs w:val="24"/>
              </w:rPr>
              <w:t>Est 1 “me aparecieron muchas bacterias y son de color verde, su incubación duró 4 días”</w:t>
            </w:r>
          </w:p>
          <w:p w:rsidR="004031C4" w:rsidP="00E80A90" w:rsidRDefault="004031C4" w14:paraId="3F5FFBF9" w14:textId="2EF65808">
            <w:pPr>
              <w:spacing w:after="0" w:line="240" w:lineRule="auto"/>
              <w:rPr>
                <w:rFonts w:ascii="Arial" w:hAnsi="Arial" w:cs="Arial"/>
                <w:sz w:val="24"/>
                <w:szCs w:val="24"/>
              </w:rPr>
            </w:pPr>
            <w:r w:rsidRPr="2307492B" w:rsidR="004031C4">
              <w:rPr>
                <w:rFonts w:ascii="Arial" w:hAnsi="Arial" w:cs="Arial"/>
                <w:sz w:val="24"/>
                <w:szCs w:val="24"/>
              </w:rPr>
              <w:t xml:space="preserve">Est 2 “a </w:t>
            </w:r>
            <w:r w:rsidRPr="2307492B" w:rsidR="004031C4">
              <w:rPr>
                <w:rFonts w:ascii="Arial" w:hAnsi="Arial" w:cs="Arial"/>
                <w:sz w:val="24"/>
                <w:szCs w:val="24"/>
              </w:rPr>
              <w:t>mi</w:t>
            </w:r>
            <w:r w:rsidRPr="2307492B" w:rsidR="004031C4">
              <w:rPr>
                <w:rFonts w:ascii="Arial" w:hAnsi="Arial" w:cs="Arial"/>
                <w:sz w:val="24"/>
                <w:szCs w:val="24"/>
              </w:rPr>
              <w:t xml:space="preserve"> no me salió ni una bacteria”</w:t>
            </w:r>
          </w:p>
          <w:p w:rsidR="004031C4" w:rsidP="00E80A90" w:rsidRDefault="004031C4" w14:paraId="605259AB" w14:textId="4300BCA5">
            <w:pPr>
              <w:spacing w:after="0" w:line="240" w:lineRule="auto"/>
              <w:rPr>
                <w:rFonts w:ascii="Arial" w:hAnsi="Arial" w:cs="Arial"/>
                <w:sz w:val="24"/>
                <w:szCs w:val="24"/>
              </w:rPr>
            </w:pPr>
            <w:r w:rsidRPr="2307492B" w:rsidR="004031C4">
              <w:rPr>
                <w:rFonts w:ascii="Arial" w:hAnsi="Arial" w:cs="Arial"/>
                <w:sz w:val="24"/>
                <w:szCs w:val="24"/>
              </w:rPr>
              <w:t>Est 3 “yo tengo pocas bacterias hace 2 días”</w:t>
            </w:r>
          </w:p>
          <w:p w:rsidR="004031C4" w:rsidP="00E80A90" w:rsidRDefault="004031C4" w14:paraId="5246E9A2" w14:textId="0B9E0FA7">
            <w:pPr>
              <w:spacing w:after="0" w:line="240" w:lineRule="auto"/>
              <w:rPr>
                <w:rFonts w:ascii="Arial" w:hAnsi="Arial" w:cs="Arial"/>
                <w:sz w:val="24"/>
                <w:szCs w:val="24"/>
              </w:rPr>
            </w:pPr>
            <w:r w:rsidRPr="2307492B" w:rsidR="004031C4">
              <w:rPr>
                <w:rFonts w:ascii="Arial" w:hAnsi="Arial" w:cs="Arial"/>
                <w:sz w:val="24"/>
                <w:szCs w:val="24"/>
              </w:rPr>
              <w:t xml:space="preserve">Est 4 “a </w:t>
            </w:r>
            <w:r w:rsidRPr="2307492B" w:rsidR="004031C4">
              <w:rPr>
                <w:rFonts w:ascii="Arial" w:hAnsi="Arial" w:cs="Arial"/>
                <w:sz w:val="24"/>
                <w:szCs w:val="24"/>
              </w:rPr>
              <w:t>mi</w:t>
            </w:r>
            <w:r w:rsidRPr="2307492B" w:rsidR="004031C4">
              <w:rPr>
                <w:rFonts w:ascii="Arial" w:hAnsi="Arial" w:cs="Arial"/>
                <w:sz w:val="24"/>
                <w:szCs w:val="24"/>
              </w:rPr>
              <w:t xml:space="preserve"> me salieron solo de color verde y se incubaron 3 días” </w:t>
            </w:r>
          </w:p>
          <w:p w:rsidR="004031C4" w:rsidP="00E80A90" w:rsidRDefault="004031C4" w14:paraId="057DD701" w14:textId="10DB3C7B">
            <w:pPr>
              <w:spacing w:after="0" w:line="240" w:lineRule="auto"/>
              <w:rPr>
                <w:rFonts w:ascii="Arial" w:hAnsi="Arial" w:cs="Arial"/>
                <w:sz w:val="24"/>
                <w:szCs w:val="24"/>
              </w:rPr>
            </w:pPr>
            <w:r w:rsidRPr="2307492B" w:rsidR="004031C4">
              <w:rPr>
                <w:rFonts w:ascii="Arial" w:hAnsi="Arial" w:cs="Arial"/>
                <w:sz w:val="24"/>
                <w:szCs w:val="24"/>
              </w:rPr>
              <w:t xml:space="preserve">Est 5 “a </w:t>
            </w:r>
            <w:r w:rsidRPr="2307492B" w:rsidR="004031C4">
              <w:rPr>
                <w:rFonts w:ascii="Arial" w:hAnsi="Arial" w:cs="Arial"/>
                <w:sz w:val="24"/>
                <w:szCs w:val="24"/>
              </w:rPr>
              <w:t>mi</w:t>
            </w:r>
            <w:r w:rsidRPr="2307492B" w:rsidR="004031C4">
              <w:rPr>
                <w:rFonts w:ascii="Arial" w:hAnsi="Arial" w:cs="Arial"/>
                <w:sz w:val="24"/>
                <w:szCs w:val="24"/>
              </w:rPr>
              <w:t xml:space="preserve"> tampoco me salió nada”</w:t>
            </w:r>
          </w:p>
          <w:p w:rsidR="004031C4" w:rsidP="00E80A90" w:rsidRDefault="004031C4" w14:paraId="47ADEB19" w14:textId="47F9FCF7">
            <w:pPr>
              <w:spacing w:after="0" w:line="240" w:lineRule="auto"/>
              <w:rPr>
                <w:rFonts w:ascii="Arial" w:hAnsi="Arial" w:cs="Arial"/>
                <w:sz w:val="24"/>
                <w:szCs w:val="24"/>
              </w:rPr>
            </w:pPr>
            <w:r w:rsidRPr="2307492B" w:rsidR="004031C4">
              <w:rPr>
                <w:rFonts w:ascii="Arial" w:hAnsi="Arial" w:cs="Arial"/>
                <w:sz w:val="24"/>
                <w:szCs w:val="24"/>
              </w:rPr>
              <w:t>Est 6 “yo tengo solo en la mitad, duraron 1 día”</w:t>
            </w:r>
          </w:p>
          <w:p w:rsidR="004031C4" w:rsidP="00E80A90" w:rsidRDefault="004031C4" w14:paraId="7620FE96" w14:textId="41A37FEF">
            <w:pPr>
              <w:spacing w:after="0" w:line="240" w:lineRule="auto"/>
              <w:rPr>
                <w:rFonts w:ascii="Arial" w:hAnsi="Arial" w:cs="Arial"/>
                <w:sz w:val="24"/>
                <w:szCs w:val="24"/>
              </w:rPr>
            </w:pPr>
            <w:r w:rsidRPr="2307492B" w:rsidR="004031C4">
              <w:rPr>
                <w:rFonts w:ascii="Arial" w:hAnsi="Arial" w:cs="Arial"/>
                <w:sz w:val="24"/>
                <w:szCs w:val="24"/>
              </w:rPr>
              <w:t xml:space="preserve">Est 7 “a </w:t>
            </w:r>
            <w:r w:rsidRPr="2307492B" w:rsidR="004031C4">
              <w:rPr>
                <w:rFonts w:ascii="Arial" w:hAnsi="Arial" w:cs="Arial"/>
                <w:sz w:val="24"/>
                <w:szCs w:val="24"/>
              </w:rPr>
              <w:t>mi</w:t>
            </w:r>
            <w:r w:rsidRPr="2307492B" w:rsidR="004031C4">
              <w:rPr>
                <w:rFonts w:ascii="Arial" w:hAnsi="Arial" w:cs="Arial"/>
                <w:sz w:val="24"/>
                <w:szCs w:val="24"/>
              </w:rPr>
              <w:t xml:space="preserve"> me salió pepas negras hoy”</w:t>
            </w:r>
          </w:p>
          <w:p w:rsidR="004031C4" w:rsidP="00E80A90" w:rsidRDefault="004031C4" w14:paraId="6AD3BEE5" w14:textId="67E2D18B">
            <w:pPr>
              <w:spacing w:after="0" w:line="240" w:lineRule="auto"/>
              <w:rPr>
                <w:rFonts w:ascii="Arial" w:hAnsi="Arial" w:cs="Arial"/>
                <w:sz w:val="24"/>
                <w:szCs w:val="24"/>
              </w:rPr>
            </w:pPr>
            <w:r w:rsidRPr="2307492B" w:rsidR="004031C4">
              <w:rPr>
                <w:rFonts w:ascii="Arial" w:hAnsi="Arial" w:cs="Arial"/>
                <w:sz w:val="24"/>
                <w:szCs w:val="24"/>
              </w:rPr>
              <w:t>Est 8 “tuve muchas bacterias en mi control, salieron bastantes”</w:t>
            </w:r>
          </w:p>
          <w:p w:rsidR="004031C4" w:rsidP="00E80A90" w:rsidRDefault="004031C4" w14:paraId="584F4183" w14:textId="6236C984">
            <w:pPr>
              <w:spacing w:after="0" w:line="240" w:lineRule="auto"/>
              <w:rPr>
                <w:rFonts w:ascii="Arial" w:hAnsi="Arial" w:cs="Arial"/>
                <w:sz w:val="24"/>
                <w:szCs w:val="24"/>
              </w:rPr>
            </w:pPr>
            <w:r w:rsidRPr="2307492B" w:rsidR="004031C4">
              <w:rPr>
                <w:rFonts w:ascii="Arial" w:hAnsi="Arial" w:cs="Arial"/>
                <w:sz w:val="24"/>
                <w:szCs w:val="24"/>
              </w:rPr>
              <w:t xml:space="preserve">Est 9 “hay bacterias porque todo estaba infectado” </w:t>
            </w:r>
          </w:p>
          <w:p w:rsidR="004031C4" w:rsidP="00E80A90" w:rsidRDefault="004031C4" w14:paraId="73913533" w14:textId="032495B4">
            <w:pPr>
              <w:spacing w:after="0" w:line="240" w:lineRule="auto"/>
              <w:rPr>
                <w:rFonts w:ascii="Arial" w:hAnsi="Arial" w:cs="Arial"/>
                <w:sz w:val="24"/>
                <w:szCs w:val="24"/>
              </w:rPr>
            </w:pPr>
            <w:r w:rsidRPr="2307492B" w:rsidR="004031C4">
              <w:rPr>
                <w:rFonts w:ascii="Arial" w:hAnsi="Arial" w:cs="Arial"/>
                <w:sz w:val="24"/>
                <w:szCs w:val="24"/>
              </w:rPr>
              <w:t>Est 10 “los gérmenes que dice mi mamá estaban ahí”</w:t>
            </w:r>
          </w:p>
          <w:p w:rsidR="004031C4" w:rsidP="00E80A90" w:rsidRDefault="004031C4" w14:paraId="24B2D3F9" w14:textId="77777777">
            <w:pPr>
              <w:spacing w:after="0" w:line="240" w:lineRule="auto"/>
              <w:rPr>
                <w:rFonts w:ascii="Arial" w:hAnsi="Arial" w:cs="Arial"/>
                <w:sz w:val="24"/>
                <w:szCs w:val="24"/>
              </w:rPr>
            </w:pPr>
          </w:p>
          <w:p w:rsidR="004031C4" w:rsidP="00E80A90" w:rsidRDefault="004031C4" w14:paraId="7B7AC767" w14:textId="69A8D665">
            <w:pPr>
              <w:spacing w:after="0" w:line="240" w:lineRule="auto"/>
              <w:rPr>
                <w:rFonts w:ascii="Arial" w:hAnsi="Arial" w:cs="Arial"/>
                <w:sz w:val="24"/>
                <w:szCs w:val="24"/>
              </w:rPr>
            </w:pPr>
            <w:r w:rsidRPr="2307492B" w:rsidR="004031C4">
              <w:rPr>
                <w:rFonts w:ascii="Arial" w:hAnsi="Arial" w:cs="Arial"/>
                <w:sz w:val="24"/>
                <w:szCs w:val="24"/>
              </w:rPr>
              <w:t xml:space="preserve">10:30 Después de la participación de los estudiantes se les pide que observe nuestro programa Evolución y en el diagrama de influencias les agrego incubando, teniendo presente el resto de las variables. La idea es que descubran las cosas y vean que pueden hacer. </w:t>
            </w:r>
          </w:p>
          <w:p w:rsidR="004031C4" w:rsidP="00E80A90" w:rsidRDefault="004031C4" w14:paraId="3040B35B" w14:textId="77777777">
            <w:pPr>
              <w:spacing w:after="0" w:line="240" w:lineRule="auto"/>
              <w:rPr>
                <w:rFonts w:ascii="Arial" w:hAnsi="Arial" w:cs="Arial"/>
                <w:sz w:val="24"/>
                <w:szCs w:val="24"/>
              </w:rPr>
            </w:pPr>
          </w:p>
          <w:p w:rsidR="004031C4" w:rsidP="00E80A90" w:rsidRDefault="004031C4" w14:paraId="3D2D6421" w14:textId="07530526">
            <w:pPr>
              <w:spacing w:after="0" w:line="240" w:lineRule="auto"/>
              <w:rPr>
                <w:rFonts w:ascii="Arial" w:hAnsi="Arial" w:cs="Arial"/>
                <w:sz w:val="24"/>
                <w:szCs w:val="24"/>
              </w:rPr>
            </w:pPr>
            <w:r w:rsidRPr="2307492B" w:rsidR="004031C4">
              <w:rPr>
                <w:rFonts w:ascii="Arial" w:hAnsi="Arial" w:cs="Arial"/>
                <w:sz w:val="24"/>
                <w:szCs w:val="24"/>
              </w:rPr>
              <w:t xml:space="preserve">Luego sembramos </w:t>
            </w:r>
            <w:r w:rsidRPr="2307492B" w:rsidR="004031C4">
              <w:rPr>
                <w:rFonts w:ascii="Arial" w:hAnsi="Arial" w:cs="Arial"/>
                <w:sz w:val="24"/>
                <w:szCs w:val="24"/>
              </w:rPr>
              <w:t>las dudas</w:t>
            </w:r>
            <w:r w:rsidRPr="2307492B" w:rsidR="004031C4">
              <w:rPr>
                <w:rFonts w:ascii="Arial" w:hAnsi="Arial" w:cs="Arial"/>
                <w:sz w:val="24"/>
                <w:szCs w:val="24"/>
              </w:rPr>
              <w:t xml:space="preserve"> acerca ¿si la incubación ayudaría a prevenir?</w:t>
            </w:r>
          </w:p>
          <w:p w:rsidR="004031C4" w:rsidP="2307492B" w:rsidRDefault="004031C4" w14:paraId="4B40F2CB" w14:textId="000BB6FF">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11: “Si porque solo </w:t>
            </w:r>
            <w:r w:rsidRPr="2307492B" w:rsidR="004031C4">
              <w:rPr>
                <w:rFonts w:ascii="Arial" w:hAnsi="Arial" w:cs="Arial"/>
                <w:sz w:val="24"/>
                <w:szCs w:val="24"/>
              </w:rPr>
              <w:t>está</w:t>
            </w:r>
            <w:r w:rsidRPr="2307492B" w:rsidR="004031C4">
              <w:rPr>
                <w:rFonts w:ascii="Arial" w:hAnsi="Arial" w:cs="Arial"/>
                <w:sz w:val="24"/>
                <w:szCs w:val="24"/>
              </w:rPr>
              <w:t xml:space="preserve"> en esa persona” </w:t>
            </w:r>
          </w:p>
          <w:p w:rsidR="004031C4" w:rsidP="00E80A90" w:rsidRDefault="004031C4" w14:paraId="11671710" w14:textId="64B34186">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13: “pero sí lo sabemos todo” </w:t>
            </w:r>
          </w:p>
          <w:p w:rsidR="004031C4" w:rsidP="00E80A90" w:rsidRDefault="004031C4" w14:paraId="3AEC88D2" w14:textId="1FD6050C">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15: “no ahí ya está contagiado”</w:t>
            </w:r>
          </w:p>
          <w:p w:rsidR="004031C4" w:rsidP="00E80A90" w:rsidRDefault="004031C4" w14:paraId="1F49A91F" w14:textId="77777777">
            <w:pPr>
              <w:spacing w:after="0" w:line="240" w:lineRule="auto"/>
              <w:rPr>
                <w:rFonts w:ascii="Arial" w:hAnsi="Arial" w:cs="Arial"/>
                <w:sz w:val="24"/>
                <w:szCs w:val="24"/>
              </w:rPr>
            </w:pPr>
          </w:p>
          <w:p w:rsidR="004031C4" w:rsidP="00E80A90" w:rsidRDefault="004031C4" w14:paraId="67E9D304" w14:textId="5F5205E2">
            <w:pPr>
              <w:spacing w:after="0" w:line="240" w:lineRule="auto"/>
              <w:rPr>
                <w:rFonts w:ascii="Arial" w:hAnsi="Arial" w:cs="Arial"/>
                <w:sz w:val="24"/>
                <w:szCs w:val="24"/>
              </w:rPr>
            </w:pPr>
            <w:r w:rsidRPr="2307492B" w:rsidR="004031C4">
              <w:rPr>
                <w:rFonts w:ascii="Arial" w:hAnsi="Arial" w:cs="Arial"/>
                <w:sz w:val="24"/>
                <w:szCs w:val="24"/>
              </w:rPr>
              <w:t xml:space="preserve">10:40 A </w:t>
            </w:r>
            <w:r w:rsidRPr="2307492B" w:rsidR="004031C4">
              <w:rPr>
                <w:rFonts w:ascii="Arial" w:hAnsi="Arial" w:cs="Arial"/>
                <w:sz w:val="24"/>
                <w:szCs w:val="24"/>
              </w:rPr>
              <w:t>continuación,</w:t>
            </w:r>
            <w:r w:rsidRPr="2307492B" w:rsidR="004031C4">
              <w:rPr>
                <w:rFonts w:ascii="Arial" w:hAnsi="Arial" w:cs="Arial"/>
                <w:sz w:val="24"/>
                <w:szCs w:val="24"/>
              </w:rPr>
              <w:t xml:space="preserve"> se realiza el diagrama de flujo nivel que ya se les </w:t>
            </w:r>
            <w:r w:rsidRPr="2307492B" w:rsidR="004031C4">
              <w:rPr>
                <w:rFonts w:ascii="Arial" w:hAnsi="Arial" w:cs="Arial"/>
                <w:sz w:val="24"/>
                <w:szCs w:val="24"/>
              </w:rPr>
              <w:t>entrega</w:t>
            </w:r>
            <w:r w:rsidRPr="2307492B" w:rsidR="004031C4">
              <w:rPr>
                <w:rFonts w:ascii="Arial" w:hAnsi="Arial" w:cs="Arial"/>
                <w:sz w:val="24"/>
                <w:szCs w:val="24"/>
              </w:rPr>
              <w:t xml:space="preserve"> modelado </w:t>
            </w:r>
          </w:p>
          <w:p w:rsidR="004031C4" w:rsidP="00E80A90" w:rsidRDefault="004031C4" w14:paraId="1051289B" w14:textId="77777777">
            <w:pPr>
              <w:spacing w:after="0" w:line="240" w:lineRule="auto"/>
              <w:rPr>
                <w:rFonts w:ascii="Arial" w:hAnsi="Arial" w:cs="Arial"/>
                <w:sz w:val="24"/>
                <w:szCs w:val="24"/>
              </w:rPr>
            </w:pPr>
            <w:r>
              <w:rPr>
                <w:rFonts w:ascii="Arial" w:hAnsi="Arial" w:cs="Arial"/>
                <w:sz w:val="24"/>
                <w:szCs w:val="24"/>
              </w:rPr>
              <w:t xml:space="preserve">Ellos colocan las cantidades y forman la grafica </w:t>
            </w:r>
          </w:p>
          <w:p w:rsidR="004031C4" w:rsidP="00E80A90" w:rsidRDefault="004031C4" w14:paraId="148F8838" w14:textId="77777777">
            <w:pPr>
              <w:spacing w:after="0" w:line="240" w:lineRule="auto"/>
              <w:rPr>
                <w:rFonts w:ascii="Arial" w:hAnsi="Arial" w:cs="Arial"/>
                <w:sz w:val="24"/>
                <w:szCs w:val="24"/>
              </w:rPr>
            </w:pPr>
          </w:p>
          <w:p w:rsidR="004031C4" w:rsidP="00E80A90" w:rsidRDefault="004031C4" w14:paraId="616991E0" w14:textId="3B8CE747">
            <w:pPr>
              <w:spacing w:after="0" w:line="240" w:lineRule="auto"/>
              <w:rPr>
                <w:rFonts w:ascii="Arial" w:hAnsi="Arial" w:cs="Arial"/>
                <w:sz w:val="24"/>
                <w:szCs w:val="24"/>
              </w:rPr>
            </w:pPr>
            <w:r w:rsidRPr="2307492B" w:rsidR="004031C4">
              <w:rPr>
                <w:rFonts w:ascii="Arial" w:hAnsi="Arial" w:cs="Arial"/>
                <w:sz w:val="24"/>
                <w:szCs w:val="24"/>
              </w:rPr>
              <w:t xml:space="preserve">Al ver la </w:t>
            </w:r>
            <w:r w:rsidRPr="2307492B" w:rsidR="004031C4">
              <w:rPr>
                <w:rFonts w:ascii="Arial" w:hAnsi="Arial" w:cs="Arial"/>
                <w:sz w:val="24"/>
                <w:szCs w:val="24"/>
              </w:rPr>
              <w:t>gráfica</w:t>
            </w:r>
            <w:r w:rsidRPr="2307492B" w:rsidR="004031C4">
              <w:rPr>
                <w:rFonts w:ascii="Arial" w:hAnsi="Arial" w:cs="Arial"/>
                <w:sz w:val="24"/>
                <w:szCs w:val="24"/>
              </w:rPr>
              <w:t xml:space="preserve"> cuestionan el comportamiento de las líneas para ello: </w:t>
            </w:r>
          </w:p>
          <w:p w:rsidR="004031C4" w:rsidP="00E80A90" w:rsidRDefault="004031C4" w14:paraId="2A0E2DCC" w14:textId="11F97B24">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1: Los inmunes crecieron ¿por qué todos se van sanando?</w:t>
            </w:r>
          </w:p>
          <w:p w:rsidR="004031C4" w:rsidP="00E80A90" w:rsidRDefault="004031C4" w14:paraId="7CFFA267" w14:textId="13E8726D">
            <w:pPr>
              <w:spacing w:after="0" w:line="240" w:lineRule="auto"/>
              <w:rPr>
                <w:rFonts w:ascii="Arial" w:hAnsi="Arial" w:cs="Arial"/>
                <w:sz w:val="24"/>
                <w:szCs w:val="24"/>
              </w:rPr>
            </w:pPr>
            <w:proofErr w:type="spellStart"/>
            <w:r w:rsidRPr="2307492B" w:rsidR="004031C4">
              <w:rPr>
                <w:rFonts w:ascii="Arial" w:hAnsi="Arial" w:cs="Arial"/>
                <w:sz w:val="24"/>
                <w:szCs w:val="24"/>
              </w:rPr>
              <w:t>Est</w:t>
            </w:r>
            <w:proofErr w:type="spellEnd"/>
            <w:r w:rsidRPr="2307492B" w:rsidR="004031C4">
              <w:rPr>
                <w:rFonts w:ascii="Arial" w:hAnsi="Arial" w:cs="Arial"/>
                <w:sz w:val="24"/>
                <w:szCs w:val="24"/>
              </w:rPr>
              <w:t xml:space="preserve"> 5: La incubación tiene un </w:t>
            </w:r>
            <w:r w:rsidRPr="2307492B" w:rsidR="004031C4">
              <w:rPr>
                <w:rFonts w:ascii="Arial" w:hAnsi="Arial" w:cs="Arial"/>
                <w:sz w:val="24"/>
                <w:szCs w:val="24"/>
              </w:rPr>
              <w:t>pico,</w:t>
            </w:r>
            <w:r w:rsidRPr="2307492B" w:rsidR="004031C4">
              <w:rPr>
                <w:rFonts w:ascii="Arial" w:hAnsi="Arial" w:cs="Arial"/>
                <w:sz w:val="24"/>
                <w:szCs w:val="24"/>
              </w:rPr>
              <w:t xml:space="preserve"> es por antes de enfermarse, muchas personas lo incubaron</w:t>
            </w:r>
          </w:p>
          <w:p w:rsidRPr="00F808FF" w:rsidR="004031C4" w:rsidP="2307492B" w:rsidRDefault="004031C4" w14:paraId="11054567" w14:noSpellErr="1" w14:textId="562ECC36">
            <w:pPr>
              <w:pStyle w:val="Normal"/>
              <w:spacing w:after="0" w:line="240" w:lineRule="auto"/>
              <w:rPr>
                <w:rFonts w:ascii="Arial" w:hAnsi="Arial" w:cs="Arial"/>
                <w:sz w:val="24"/>
                <w:szCs w:val="24"/>
              </w:rPr>
            </w:pPr>
          </w:p>
          <w:p w:rsidRPr="00F808FF" w:rsidR="004031C4" w:rsidP="00E80A90" w:rsidRDefault="004031C4" w14:paraId="12444D73" w14:textId="77777777">
            <w:pPr>
              <w:spacing w:after="0" w:line="240" w:lineRule="auto"/>
              <w:rPr>
                <w:rFonts w:ascii="Arial" w:hAnsi="Arial" w:cs="Arial"/>
                <w:sz w:val="24"/>
                <w:szCs w:val="24"/>
              </w:rPr>
            </w:pPr>
            <w:r w:rsidRPr="00F808FF">
              <w:rPr>
                <w:rFonts w:ascii="Arial" w:hAnsi="Arial" w:cs="Arial"/>
                <w:sz w:val="24"/>
                <w:szCs w:val="24"/>
              </w:rPr>
              <w:t xml:space="preserve">Se finaliza la sesión con los aprendizajes del día y los aspectos por mejorar en el trabajo por equipos. </w:t>
            </w:r>
          </w:p>
          <w:p w:rsidRPr="00F808FF" w:rsidR="004031C4" w:rsidP="00E80A90" w:rsidRDefault="004031C4" w14:paraId="615BDDC3" w14:textId="77777777"/>
        </w:tc>
      </w:tr>
      <w:tr w:rsidRPr="00F808FF" w:rsidR="004031C4" w:rsidTr="2307492B" w14:paraId="37794B1B" w14:textId="77777777">
        <w:trPr>
          <w:gridAfter w:val="1"/>
          <w:wAfter w:w="1846" w:type="dxa"/>
          <w:trHeight w:val="340"/>
        </w:trPr>
        <w:tc>
          <w:tcPr>
            <w:tcW w:w="10481" w:type="dxa"/>
            <w:gridSpan w:val="7"/>
            <w:shd w:val="clear" w:color="auto" w:fill="BFBFBF" w:themeFill="background1" w:themeFillShade="BF"/>
            <w:tcMar/>
            <w:vAlign w:val="center"/>
          </w:tcPr>
          <w:p w:rsidRPr="00F808FF" w:rsidR="004031C4" w:rsidP="00E80A90" w:rsidRDefault="004031C4" w14:paraId="6072FC37" w14:textId="77777777">
            <w:pPr>
              <w:jc w:val="center"/>
              <w:rPr>
                <w:rFonts w:ascii="Arial" w:hAnsi="Arial" w:cs="Arial"/>
                <w:sz w:val="24"/>
                <w:szCs w:val="24"/>
              </w:rPr>
            </w:pPr>
            <w:r w:rsidRPr="00F808FF">
              <w:rPr>
                <w:rFonts w:ascii="Arial" w:hAnsi="Arial" w:cs="Arial"/>
                <w:sz w:val="24"/>
                <w:szCs w:val="24"/>
              </w:rPr>
              <w:lastRenderedPageBreak/>
              <w:t>NOTAS PERSONALES Y OBSERVACIONES</w:t>
            </w:r>
          </w:p>
        </w:tc>
        <w:tc>
          <w:tcPr>
            <w:tcW w:w="1276" w:type="dxa"/>
            <w:shd w:val="clear" w:color="auto" w:fill="BFBFBF" w:themeFill="background1" w:themeFillShade="BF"/>
            <w:tcMar/>
            <w:vAlign w:val="center"/>
          </w:tcPr>
          <w:p w:rsidRPr="00F808FF" w:rsidR="004031C4" w:rsidP="00E80A90" w:rsidRDefault="004031C4" w14:paraId="3642B07C" w14:textId="77777777">
            <w:pPr>
              <w:jc w:val="center"/>
              <w:rPr>
                <w:rFonts w:ascii="Arial" w:hAnsi="Arial" w:cs="Arial"/>
                <w:b/>
                <w:sz w:val="24"/>
                <w:szCs w:val="24"/>
              </w:rPr>
            </w:pPr>
          </w:p>
        </w:tc>
      </w:tr>
      <w:tr w:rsidRPr="00F808FF" w:rsidR="004031C4" w:rsidTr="2307492B" w14:paraId="00ED70F9" w14:textId="77777777">
        <w:trPr>
          <w:gridAfter w:val="2"/>
          <w:wAfter w:w="3122" w:type="dxa"/>
          <w:trHeight w:val="340"/>
        </w:trPr>
        <w:tc>
          <w:tcPr>
            <w:tcW w:w="10481" w:type="dxa"/>
            <w:gridSpan w:val="7"/>
            <w:shd w:val="clear" w:color="auto" w:fill="auto"/>
            <w:tcMar/>
            <w:vAlign w:val="center"/>
          </w:tcPr>
          <w:p w:rsidRPr="00F808FF" w:rsidR="004031C4" w:rsidP="00E80A90" w:rsidRDefault="004031C4" w14:paraId="43431E47" w14:textId="2E48D6CE">
            <w:pPr>
              <w:spacing w:after="0" w:line="240" w:lineRule="auto"/>
              <w:jc w:val="both"/>
              <w:rPr>
                <w:rFonts w:ascii="Arial" w:hAnsi="Arial" w:cs="Arial"/>
                <w:sz w:val="24"/>
                <w:szCs w:val="24"/>
              </w:rPr>
            </w:pPr>
            <w:r w:rsidRPr="2307492B" w:rsidR="004031C4">
              <w:rPr>
                <w:rFonts w:ascii="Arial" w:hAnsi="Arial" w:cs="Arial"/>
                <w:sz w:val="24"/>
                <w:szCs w:val="24"/>
              </w:rPr>
              <w:t xml:space="preserve">En la sesión se aborda la problemática de la epidemia, </w:t>
            </w:r>
            <w:r w:rsidRPr="2307492B" w:rsidR="004031C4">
              <w:rPr>
                <w:rFonts w:ascii="Arial" w:hAnsi="Arial" w:cs="Arial"/>
                <w:sz w:val="24"/>
                <w:szCs w:val="24"/>
              </w:rPr>
              <w:t>asì</w:t>
            </w:r>
            <w:r w:rsidRPr="2307492B" w:rsidR="004031C4">
              <w:rPr>
                <w:rFonts w:ascii="Arial" w:hAnsi="Arial" w:cs="Arial"/>
                <w:sz w:val="24"/>
                <w:szCs w:val="24"/>
              </w:rPr>
              <w:t xml:space="preserve"> mismo la explicación de fenómenos haciendo uso del conocimiento científico.</w:t>
            </w:r>
          </w:p>
        </w:tc>
      </w:tr>
    </w:tbl>
    <w:p w:rsidRPr="00F6671A" w:rsidR="00D4322B" w:rsidP="001C0284" w:rsidRDefault="00D4322B" w14:paraId="596AF628" w14:textId="4213F987"/>
    <w:sectPr w:rsidRPr="00F6671A" w:rsidR="00D4322B" w:rsidSect="000730E3">
      <w:pgSz w:w="15840" w:h="12240" w:orient="landscape" w:code="1"/>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2214" w:rsidP="006B1ECC" w:rsidRDefault="005B2214" w14:paraId="6A3B6E8C" w14:textId="77777777">
      <w:pPr>
        <w:spacing w:after="0" w:line="240" w:lineRule="auto"/>
      </w:pPr>
      <w:r>
        <w:separator/>
      </w:r>
    </w:p>
  </w:endnote>
  <w:endnote w:type="continuationSeparator" w:id="0">
    <w:p w:rsidR="005B2214" w:rsidP="006B1ECC" w:rsidRDefault="005B2214" w14:paraId="5AD0F84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2214" w:rsidP="006B1ECC" w:rsidRDefault="005B2214" w14:paraId="0FEF47CE" w14:textId="77777777">
      <w:pPr>
        <w:spacing w:after="0" w:line="240" w:lineRule="auto"/>
      </w:pPr>
      <w:r>
        <w:separator/>
      </w:r>
    </w:p>
  </w:footnote>
  <w:footnote w:type="continuationSeparator" w:id="0">
    <w:p w:rsidR="005B2214" w:rsidP="006B1ECC" w:rsidRDefault="005B2214" w14:paraId="140541B2"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1"/>
  <w:trackRevisions w:val="false"/>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22B"/>
    <w:rsid w:val="000730E3"/>
    <w:rsid w:val="001C0284"/>
    <w:rsid w:val="001C6804"/>
    <w:rsid w:val="00214600"/>
    <w:rsid w:val="004031C4"/>
    <w:rsid w:val="004D1EB2"/>
    <w:rsid w:val="005B2214"/>
    <w:rsid w:val="006049EF"/>
    <w:rsid w:val="006B1252"/>
    <w:rsid w:val="006B1ECC"/>
    <w:rsid w:val="00775C4C"/>
    <w:rsid w:val="008315E4"/>
    <w:rsid w:val="00AC65BC"/>
    <w:rsid w:val="00BD1DD1"/>
    <w:rsid w:val="00D4322B"/>
    <w:rsid w:val="00DC46F3"/>
    <w:rsid w:val="00F6671A"/>
    <w:rsid w:val="1AFC3746"/>
    <w:rsid w:val="1ED16935"/>
    <w:rsid w:val="216B78CA"/>
    <w:rsid w:val="2307492B"/>
    <w:rsid w:val="238BB1FB"/>
    <w:rsid w:val="26C352BD"/>
    <w:rsid w:val="325C372A"/>
    <w:rsid w:val="3E2352A1"/>
    <w:rsid w:val="420AEE57"/>
    <w:rsid w:val="482066AD"/>
    <w:rsid w:val="4A855A5F"/>
    <w:rsid w:val="4C212AC0"/>
    <w:rsid w:val="6F48461B"/>
    <w:rsid w:val="708A4D4E"/>
    <w:rsid w:val="748B11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F220"/>
  <w15:chartTrackingRefBased/>
  <w15:docId w15:val="{CA7E6953-B18A-4B3C-960D-D0237832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6671A"/>
    <w:rPr>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notapie">
    <w:name w:val="footnote text"/>
    <w:basedOn w:val="Normal"/>
    <w:link w:val="TextonotapieCar"/>
    <w:uiPriority w:val="99"/>
    <w:semiHidden/>
    <w:unhideWhenUsed/>
    <w:rsid w:val="006B1ECC"/>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6B1ECC"/>
    <w:rPr>
      <w:sz w:val="20"/>
      <w:szCs w:val="20"/>
      <w:lang w:val="es-ES"/>
    </w:rPr>
  </w:style>
  <w:style w:type="character" w:styleId="Refdenotaalpie">
    <w:name w:val="footnote reference"/>
    <w:basedOn w:val="Fuentedeprrafopredeter"/>
    <w:uiPriority w:val="99"/>
    <w:semiHidden/>
    <w:unhideWhenUsed/>
    <w:rsid w:val="006B1E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endnotes" Target="endnotes.xml" Id="rId5" /><Relationship Type="http://schemas.openxmlformats.org/officeDocument/2006/relationships/footnotes" Target="footnotes.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Fary Johana Avila Mayo</dc:creator>
  <keywords/>
  <dc:description/>
  <lastModifiedBy>FARY AVILA</lastModifiedBy>
  <revision>5</revision>
  <dcterms:created xsi:type="dcterms:W3CDTF">2022-04-22T07:14:00.0000000Z</dcterms:created>
  <dcterms:modified xsi:type="dcterms:W3CDTF">2022-05-03T22:46:44.5600382Z</dcterms:modified>
</coreProperties>
</file>